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51E8" w14:textId="77777777" w:rsidR="00000000" w:rsidRDefault="0056376B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14:paraId="1C4419E2" w14:textId="77777777" w:rsidR="00000000" w:rsidRDefault="0056376B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14:paraId="7BA1BC74" w14:textId="77777777" w:rsidR="00000000" w:rsidRDefault="0056376B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26 декабря 2011 г.</w:t>
      </w:r>
      <w:r>
        <w:rPr>
          <w:rStyle w:val="number"/>
          <w:color w:val="000000"/>
        </w:rPr>
        <w:t xml:space="preserve"> № 1732</w:t>
      </w:r>
    </w:p>
    <w:p w14:paraId="06C7A7AE" w14:textId="77777777" w:rsidR="00000000" w:rsidRDefault="0056376B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утверждении Типового положения</w:t>
      </w:r>
      <w:r>
        <w:rPr>
          <w:rFonts w:ascii="Arial" w:hAnsi="Arial" w:cs="Arial"/>
          <w:color w:val="000080"/>
        </w:rPr>
        <w:t xml:space="preserve"> о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комиссии</w:t>
      </w:r>
      <w:r>
        <w:rPr>
          <w:rFonts w:ascii="Arial" w:hAnsi="Arial" w:cs="Arial"/>
          <w:color w:val="000080"/>
        </w:rPr>
        <w:t xml:space="preserve"> по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противодействию коррупции</w:t>
      </w:r>
    </w:p>
    <w:p w14:paraId="3478634D" w14:textId="77777777" w:rsidR="00000000" w:rsidRDefault="0056376B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14:paraId="09865772" w14:textId="77777777" w:rsidR="00000000" w:rsidRDefault="0056376B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23 апреля 2015 г. № 326 (Национальный правовой Интернет-портал Республики Беларусь, 25.04.2015, 5/40437);</w:t>
      </w:r>
    </w:p>
    <w:p w14:paraId="01D5550F" w14:textId="77777777" w:rsidR="00000000" w:rsidRDefault="0056376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28 июня 2018 г. № 502 (Национальный правовой Интернет-по</w:t>
      </w:r>
      <w:r>
        <w:rPr>
          <w:color w:val="000000"/>
        </w:rPr>
        <w:t>ртал Республики Беларусь, 30.06.2018, 5/45340);</w:t>
      </w:r>
    </w:p>
    <w:p w14:paraId="702CCD1B" w14:textId="77777777" w:rsidR="00000000" w:rsidRDefault="0056376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апреля 2019 г. № 267 (Национальный правовой Интернет-портал Республики Беларусь, 22.05.2019, 5/46492)</w:t>
      </w:r>
    </w:p>
    <w:p w14:paraId="01C5688B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D485DE9" w14:textId="77777777" w:rsidR="00000000" w:rsidRDefault="0056376B">
      <w:pPr>
        <w:pStyle w:val="preamble"/>
        <w:rPr>
          <w:color w:val="000000"/>
        </w:rPr>
      </w:pPr>
      <w:r>
        <w:rPr>
          <w:color w:val="000000"/>
        </w:rPr>
        <w:t>В целях совершенствования правового регулирован</w:t>
      </w:r>
      <w:r>
        <w:rPr>
          <w:color w:val="000000"/>
        </w:rPr>
        <w:t>ия вопросов противодействия коррупции, устранения причин и условий, порождающих коррупцию, оптимизации условий для развития национальной экономики Совет Министров Республики Беларусь ПОСТАНОВЛЯЕТ:</w:t>
      </w:r>
    </w:p>
    <w:p w14:paraId="2C477D14" w14:textId="77777777" w:rsidR="00000000" w:rsidRDefault="0056376B">
      <w:pPr>
        <w:pStyle w:val="point"/>
        <w:rPr>
          <w:color w:val="000000"/>
        </w:rPr>
      </w:pPr>
      <w:r>
        <w:rPr>
          <w:color w:val="000000"/>
        </w:rPr>
        <w:t>1. Утвердить прилагаемое Типовое положение о комиссии по пр</w:t>
      </w:r>
      <w:r>
        <w:rPr>
          <w:color w:val="000000"/>
        </w:rPr>
        <w:t>отиводействию коррупции (далее – Типовое положение).</w:t>
      </w:r>
    </w:p>
    <w:p w14:paraId="4D963309" w14:textId="77777777" w:rsidR="00000000" w:rsidRDefault="0056376B">
      <w:pPr>
        <w:pStyle w:val="point"/>
        <w:rPr>
          <w:color w:val="000000"/>
        </w:rPr>
      </w:pPr>
      <w:bookmarkStart w:id="1" w:name="a2"/>
      <w:bookmarkEnd w:id="1"/>
      <w:r>
        <w:rPr>
          <w:color w:val="000000"/>
        </w:rPr>
        <w:t xml:space="preserve">2. Республиканским органам государственного управления и иным государственным организациям, подчиненным Правительству Республики Беларусь, областным, Минскому городскому, городским, районным исполкомам, </w:t>
      </w:r>
      <w:r>
        <w:rPr>
          <w:color w:val="000000"/>
        </w:rPr>
        <w:t>местным администрациям районов в городах в месячный срок:</w:t>
      </w:r>
    </w:p>
    <w:p w14:paraId="1630B581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создать комиссии по противодействию коррупции в соответствии с Типовым положением;</w:t>
      </w:r>
    </w:p>
    <w:p w14:paraId="65AFCDC2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 xml:space="preserve">привести положения о существующих комиссиях, выполняющих функции по противодействию коррупции, и составы указанных </w:t>
      </w:r>
      <w:r>
        <w:rPr>
          <w:color w:val="000000"/>
        </w:rPr>
        <w:t>комиссий в соответствие с Типовым положением.</w:t>
      </w:r>
    </w:p>
    <w:p w14:paraId="247578A6" w14:textId="77777777" w:rsidR="00000000" w:rsidRDefault="0056376B">
      <w:pPr>
        <w:pStyle w:val="point"/>
        <w:rPr>
          <w:color w:val="000000"/>
        </w:rPr>
      </w:pPr>
      <w:r>
        <w:rPr>
          <w:color w:val="000000"/>
        </w:rPr>
        <w:t>3. Настоящее постановление вступает в силу после его официального опубликования.</w:t>
      </w:r>
    </w:p>
    <w:p w14:paraId="49A244BB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00000" w14:paraId="38A8AA2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339E43" w14:textId="77777777" w:rsidR="00000000" w:rsidRDefault="0056376B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4B527E" w14:textId="77777777" w:rsidR="00000000" w:rsidRDefault="0056376B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М.Мясникович</w:t>
            </w:r>
          </w:p>
        </w:tc>
      </w:tr>
    </w:tbl>
    <w:p w14:paraId="39956A99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 w14:paraId="46F6EFF4" w14:textId="77777777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738CA" w14:textId="77777777" w:rsidR="00000000" w:rsidRDefault="0056376B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A629D" w14:textId="77777777" w:rsidR="00000000" w:rsidRDefault="0056376B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0C661AF2" w14:textId="77777777" w:rsidR="00000000" w:rsidRDefault="0056376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</w:p>
          <w:p w14:paraId="44247DB2" w14:textId="77777777" w:rsidR="00000000" w:rsidRDefault="0056376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26.12.2011 № 1732</w:t>
            </w:r>
          </w:p>
        </w:tc>
      </w:tr>
    </w:tbl>
    <w:p w14:paraId="0A6038C3" w14:textId="77777777" w:rsidR="00000000" w:rsidRDefault="0056376B">
      <w:pPr>
        <w:pStyle w:val="titleu"/>
        <w:rPr>
          <w:color w:val="000000"/>
        </w:rPr>
      </w:pPr>
      <w:bookmarkStart w:id="2" w:name="a3"/>
      <w:bookmarkEnd w:id="2"/>
      <w:r>
        <w:rPr>
          <w:color w:val="000000"/>
        </w:rPr>
        <w:t>ТИПОВОЕ ПОЛОЖЕНИЕ</w:t>
      </w:r>
      <w:r>
        <w:rPr>
          <w:color w:val="000000"/>
        </w:rPr>
        <w:br/>
        <w:t>о комиссии по противодействию коррупции</w:t>
      </w:r>
    </w:p>
    <w:p w14:paraId="286E5181" w14:textId="77777777" w:rsidR="00000000" w:rsidRDefault="0056376B">
      <w:pPr>
        <w:pStyle w:val="point"/>
        <w:rPr>
          <w:color w:val="000000"/>
        </w:rPr>
      </w:pPr>
      <w:bookmarkStart w:id="3" w:name="a7"/>
      <w:bookmarkEnd w:id="3"/>
      <w:r>
        <w:rPr>
          <w:color w:val="000000"/>
        </w:rPr>
        <w:t>1. Настоящим Типовым положением определяется порядок создания и деятельности в республиканских органах государственного управления и иных государственных орган</w:t>
      </w:r>
      <w:r>
        <w:rPr>
          <w:color w:val="000000"/>
        </w:rPr>
        <w:t>изациях, подчиненных Правительству Республики Беларусь, областных, Минском городском, городских, районных исполкомах, местных администрациях районов в городах, управляющих компаниях холдингов, являющихся государственными унитарными предприятиями и хозяйств</w:t>
      </w:r>
      <w:r>
        <w:rPr>
          <w:color w:val="000000"/>
        </w:rPr>
        <w:t>енными обществами с долей государства в уставном фонде 50 и более процентов (далее, если не указано иное, – государственные органы (организации) комиссий по противодействию коррупции (далее – комиссии).</w:t>
      </w:r>
    </w:p>
    <w:p w14:paraId="2B399256" w14:textId="77777777" w:rsidR="00000000" w:rsidRDefault="0056376B">
      <w:pPr>
        <w:pStyle w:val="newncpi"/>
        <w:rPr>
          <w:color w:val="000000"/>
        </w:rPr>
      </w:pPr>
      <w:bookmarkStart w:id="4" w:name="a30"/>
      <w:bookmarkEnd w:id="4"/>
      <w:r>
        <w:rPr>
          <w:color w:val="000000"/>
        </w:rPr>
        <w:t>Настоящее Типовое положение не распространяется на го</w:t>
      </w:r>
      <w:r>
        <w:rPr>
          <w:color w:val="000000"/>
        </w:rPr>
        <w:t>сударственные органы, в которых в соответствии с законодательными актами созданы специальные подразделения по борьбе с коррупцией либо в структуре центральных аппаратов которых имеются подразделения собственной безопасности.</w:t>
      </w:r>
    </w:p>
    <w:p w14:paraId="5AAFCA3A" w14:textId="77777777" w:rsidR="00000000" w:rsidRDefault="0056376B">
      <w:pPr>
        <w:pStyle w:val="newncpi"/>
        <w:rPr>
          <w:color w:val="000000"/>
        </w:rPr>
      </w:pPr>
      <w:bookmarkStart w:id="5" w:name="a34"/>
      <w:bookmarkEnd w:id="5"/>
      <w:r>
        <w:rPr>
          <w:color w:val="000000"/>
        </w:rPr>
        <w:t>В случае создания комиссии по и</w:t>
      </w:r>
      <w:r>
        <w:rPr>
          <w:color w:val="000000"/>
        </w:rPr>
        <w:t>нициативе организации, не указанной в части первой настоящего пункта, комиссия в своей деятельности вправе руководствоваться требованиями настоящего Типового положения.</w:t>
      </w:r>
    </w:p>
    <w:p w14:paraId="24EDFCDF" w14:textId="77777777" w:rsidR="00000000" w:rsidRDefault="0056376B">
      <w:pPr>
        <w:pStyle w:val="point"/>
        <w:rPr>
          <w:color w:val="000000"/>
        </w:rPr>
      </w:pPr>
      <w:bookmarkStart w:id="6" w:name="a13"/>
      <w:bookmarkEnd w:id="6"/>
      <w:r>
        <w:rPr>
          <w:color w:val="000000"/>
        </w:rPr>
        <w:t xml:space="preserve">2. Комиссия создается руководителем государственного органа (организации) в количестве </w:t>
      </w:r>
      <w:r>
        <w:rPr>
          <w:color w:val="000000"/>
        </w:rPr>
        <w:t>не менее пяти членов. Председателем комиссии является руководитель государственного органа (организации), а в случае отсутствия руководителя государственного органа (организации) – лицо, исполняющее его обязанности. Секретарь комиссии избирается на заседан</w:t>
      </w:r>
      <w:r>
        <w:rPr>
          <w:color w:val="000000"/>
        </w:rPr>
        <w:t>ии комиссии из числа ее членов.</w:t>
      </w:r>
    </w:p>
    <w:p w14:paraId="590ABCC5" w14:textId="77777777" w:rsidR="00000000" w:rsidRDefault="0056376B">
      <w:pPr>
        <w:pStyle w:val="newncpi"/>
        <w:rPr>
          <w:color w:val="000000"/>
        </w:rPr>
      </w:pPr>
      <w:bookmarkStart w:id="7" w:name="a28"/>
      <w:bookmarkEnd w:id="7"/>
      <w:r>
        <w:rPr>
          <w:color w:val="000000"/>
        </w:rPr>
        <w:t>Состав комиссии формируется из числа работников государственного органа (организации), в том числе курирующих (осуществляющих) финансово-хозяйственную и производственную деятельность, бухгалтерский учет, распоряжение бюджетн</w:t>
      </w:r>
      <w:r>
        <w:rPr>
          <w:color w:val="000000"/>
        </w:rPr>
        <w:t>ыми денежными средствами, сохранность собственности и эффективное использование имущества, кадровую и юридическую работу, а по решению руководителя государственного органа (организации) – также из числа граждан и представителей юридических лиц.</w:t>
      </w:r>
    </w:p>
    <w:p w14:paraId="0BF8AF88" w14:textId="77777777" w:rsidR="00000000" w:rsidRDefault="0056376B">
      <w:pPr>
        <w:pStyle w:val="point"/>
        <w:rPr>
          <w:color w:val="000000"/>
        </w:rPr>
      </w:pPr>
      <w:bookmarkStart w:id="8" w:name="a42"/>
      <w:bookmarkEnd w:id="8"/>
      <w:r>
        <w:rPr>
          <w:color w:val="000000"/>
        </w:rPr>
        <w:t>3. Комиссия</w:t>
      </w:r>
      <w:r>
        <w:rPr>
          <w:color w:val="000000"/>
        </w:rPr>
        <w:t xml:space="preserve"> в своей деятельности руководствуется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 15 июля 2015 г. № 305-З «О борьбе с коррупцией», иными актами законодательства, в том числе настоящим Типовым положением, а также утверждаемым руководите</w:t>
      </w:r>
      <w:r>
        <w:rPr>
          <w:color w:val="000000"/>
        </w:rPr>
        <w:t xml:space="preserve">лем государственного органа </w:t>
      </w:r>
      <w:r>
        <w:rPr>
          <w:color w:val="000000"/>
        </w:rPr>
        <w:lastRenderedPageBreak/>
        <w:t>(организации) положением о комиссии, в котором учитываются особенности деятельности государственного органа (организации).</w:t>
      </w:r>
    </w:p>
    <w:p w14:paraId="5E729F57" w14:textId="77777777" w:rsidR="00000000" w:rsidRDefault="0056376B">
      <w:pPr>
        <w:pStyle w:val="point"/>
        <w:rPr>
          <w:color w:val="000000"/>
        </w:rPr>
      </w:pPr>
      <w:bookmarkStart w:id="9" w:name="a11"/>
      <w:bookmarkEnd w:id="9"/>
      <w:r>
        <w:rPr>
          <w:color w:val="000000"/>
        </w:rPr>
        <w:t>4. Основными задачами комиссии являются:</w:t>
      </w:r>
    </w:p>
    <w:p w14:paraId="6E57A984" w14:textId="77777777" w:rsidR="00000000" w:rsidRDefault="0056376B">
      <w:pPr>
        <w:pStyle w:val="newncpi"/>
        <w:rPr>
          <w:color w:val="000000"/>
        </w:rPr>
      </w:pPr>
      <w:bookmarkStart w:id="10" w:name="a32"/>
      <w:bookmarkEnd w:id="10"/>
      <w:r>
        <w:rPr>
          <w:color w:val="000000"/>
        </w:rPr>
        <w:t>аккумулирование информации о нарушениях законодательства о борьб</w:t>
      </w:r>
      <w:r>
        <w:rPr>
          <w:color w:val="000000"/>
        </w:rPr>
        <w:t>е с коррупцией, совершенных работниками государственного органа (организации), а также подчиненных (входящих в систему, состав) организаций, в том числе негосударственной формы собственности (далее – подчиненные организации);</w:t>
      </w:r>
    </w:p>
    <w:p w14:paraId="340F0FC9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обобщение и анализ поступающей</w:t>
      </w:r>
      <w:r>
        <w:rPr>
          <w:color w:val="000000"/>
        </w:rPr>
        <w:t>, в том числе из государственных органов, осуществляющих борьбу с коррупцией, информации о нарушениях антикоррупционного законодательства работниками государственного органа (организации), подчиненных организаций;</w:t>
      </w:r>
    </w:p>
    <w:p w14:paraId="40DD5BF9" w14:textId="77777777" w:rsidR="00000000" w:rsidRDefault="0056376B">
      <w:pPr>
        <w:pStyle w:val="newncpi"/>
        <w:rPr>
          <w:color w:val="000000"/>
        </w:rPr>
      </w:pPr>
      <w:bookmarkStart w:id="11" w:name="a12"/>
      <w:bookmarkEnd w:id="11"/>
      <w:r>
        <w:rPr>
          <w:color w:val="000000"/>
        </w:rPr>
        <w:t>своевременное определение коррупционных ри</w:t>
      </w:r>
      <w:r>
        <w:rPr>
          <w:color w:val="000000"/>
        </w:rPr>
        <w:t>сков и принятие мер по их нейтрализации;</w:t>
      </w:r>
    </w:p>
    <w:p w14:paraId="071E4404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разработка и организация проведения мероприятий по противодействию коррупции в государственном органе (организации), подчиненных организациях, анализ эффективности принимаемых мер;</w:t>
      </w:r>
    </w:p>
    <w:p w14:paraId="2F23F7CA" w14:textId="77777777" w:rsidR="00000000" w:rsidRDefault="0056376B">
      <w:pPr>
        <w:pStyle w:val="newncpi"/>
        <w:rPr>
          <w:color w:val="000000"/>
        </w:rPr>
      </w:pPr>
      <w:bookmarkStart w:id="12" w:name="a35"/>
      <w:bookmarkEnd w:id="12"/>
      <w:r>
        <w:rPr>
          <w:color w:val="000000"/>
        </w:rPr>
        <w:t>координация деятельности структурн</w:t>
      </w:r>
      <w:r>
        <w:rPr>
          <w:color w:val="000000"/>
        </w:rPr>
        <w:t>ых подразделений государственного органа (организации), подчиненных организаций по реализации мер по противодействию коррупции;</w:t>
      </w:r>
    </w:p>
    <w:p w14:paraId="11E5CBEA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взаимодействие с государственными органами, осуществляющими борьбу с коррупцией, общественными объединениями и иными организация</w:t>
      </w:r>
      <w:r>
        <w:rPr>
          <w:color w:val="000000"/>
        </w:rPr>
        <w:t>ми по вопросам противодействия коррупции;</w:t>
      </w:r>
    </w:p>
    <w:p w14:paraId="37CC8715" w14:textId="77777777" w:rsidR="00000000" w:rsidRDefault="0056376B">
      <w:pPr>
        <w:pStyle w:val="newncpi"/>
        <w:rPr>
          <w:color w:val="000000"/>
        </w:rPr>
      </w:pPr>
      <w:bookmarkStart w:id="13" w:name="a37"/>
      <w:bookmarkEnd w:id="13"/>
      <w:r>
        <w:rPr>
          <w:color w:val="000000"/>
        </w:rPr>
        <w:t>рассмотрение вопросов предотвращения и урегулирования конфликта интересов;</w:t>
      </w:r>
    </w:p>
    <w:p w14:paraId="3C66F783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рассмотрение вопросов соблюдения правил этики государственного служащего (корпоративной этики);</w:t>
      </w:r>
    </w:p>
    <w:p w14:paraId="55322FFC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принятие мер по устранению последствий корр</w:t>
      </w:r>
      <w:r>
        <w:rPr>
          <w:color w:val="000000"/>
        </w:rPr>
        <w:t>упционных правонарушений, правонарушений, создающих условия для коррупции, и иных нарушений антикоррупционного законодательства.</w:t>
      </w:r>
    </w:p>
    <w:p w14:paraId="0167B6C2" w14:textId="77777777" w:rsidR="00000000" w:rsidRDefault="0056376B">
      <w:pPr>
        <w:pStyle w:val="point"/>
        <w:rPr>
          <w:color w:val="000000"/>
        </w:rPr>
      </w:pPr>
      <w:bookmarkStart w:id="14" w:name="a16"/>
      <w:bookmarkEnd w:id="14"/>
      <w:r>
        <w:rPr>
          <w:color w:val="000000"/>
        </w:rPr>
        <w:t>5. Комиссия в целях решения возложенных на нее задач осуществляет следующие основные функции:</w:t>
      </w:r>
    </w:p>
    <w:p w14:paraId="02DAECA6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участвует в пределах своей компетенции в выполнении поручений вышестоящих государственных органов по предотвращению правонарушений, создающих условия для коррупции и коррупционных правонарушений;</w:t>
      </w:r>
    </w:p>
    <w:p w14:paraId="23B54A50" w14:textId="77777777" w:rsidR="00000000" w:rsidRDefault="0056376B">
      <w:pPr>
        <w:pStyle w:val="newncpi"/>
        <w:rPr>
          <w:color w:val="000000"/>
        </w:rPr>
      </w:pPr>
      <w:bookmarkStart w:id="15" w:name="a27"/>
      <w:bookmarkEnd w:id="15"/>
      <w:r>
        <w:rPr>
          <w:color w:val="000000"/>
        </w:rPr>
        <w:t>ведет учет поступающей из правоохранительных и контролирующи</w:t>
      </w:r>
      <w:r>
        <w:rPr>
          <w:color w:val="000000"/>
        </w:rPr>
        <w:t>х органов, иных государственных органов и организаций и содержащейся в обращениях граждан и юридических лиц информации о нарушениях антикоррупционного законодательства работниками государственного органа (организации) и подчиненных организаций и анализируе</w:t>
      </w:r>
      <w:r>
        <w:rPr>
          <w:color w:val="000000"/>
        </w:rPr>
        <w:t>т такую информацию;</w:t>
      </w:r>
    </w:p>
    <w:p w14:paraId="7CF0B244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lastRenderedPageBreak/>
        <w:t>заслушивает на своих заседаниях руководителей подчиненных организаций о проводимой работе по профилактике коррупции;</w:t>
      </w:r>
    </w:p>
    <w:p w14:paraId="38F3CC08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взаимодействует с государственными органами, осуществляющими борьбу с коррупцией, общественными объединениями и иными о</w:t>
      </w:r>
      <w:r>
        <w:rPr>
          <w:color w:val="000000"/>
        </w:rPr>
        <w:t>рганизациями по вопросам противодействия коррупции;</w:t>
      </w:r>
    </w:p>
    <w:p w14:paraId="7BE731BC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принимает в пределах своей компетенции решения, а также осуществляет контроль за их исполнением;</w:t>
      </w:r>
    </w:p>
    <w:p w14:paraId="6F6BE989" w14:textId="77777777" w:rsidR="00000000" w:rsidRDefault="0056376B">
      <w:pPr>
        <w:pStyle w:val="newncpi"/>
        <w:rPr>
          <w:color w:val="000000"/>
        </w:rPr>
      </w:pPr>
      <w:bookmarkStart w:id="16" w:name="a33"/>
      <w:bookmarkEnd w:id="16"/>
      <w:r>
        <w:rPr>
          <w:color w:val="000000"/>
        </w:rPr>
        <w:t>разрабатывает меры по предотвращению либо урегулированию ситуаций, в которых личные интересы работника госу</w:t>
      </w:r>
      <w:r>
        <w:rPr>
          <w:color w:val="000000"/>
        </w:rPr>
        <w:t>дарственного органа (организации) или подчиненной организации, его супруги (супруга), близких родственников или свойственников влияют либо могут повлиять на надлежащее исполнение этим работником своих служебных (трудовых) обязанностей;</w:t>
      </w:r>
    </w:p>
    <w:p w14:paraId="19EB30DF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разрабатывает и прин</w:t>
      </w:r>
      <w:r>
        <w:rPr>
          <w:color w:val="000000"/>
        </w:rPr>
        <w:t>имает меры по вопросам борьбы с коррупцией;</w:t>
      </w:r>
    </w:p>
    <w:p w14:paraId="6EBE977A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запрашивает у подчиненных организаций в пределах компетенции государственного органа (организации) в установленном законодательными актами порядке информацию по вопросам противодействия коррупции;</w:t>
      </w:r>
    </w:p>
    <w:p w14:paraId="20C61391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вносит руководи</w:t>
      </w:r>
      <w:r>
        <w:rPr>
          <w:color w:val="000000"/>
        </w:rPr>
        <w:t>телям подчиненных организаций предложения о привлечении к дисциплинарной ответственности подчиненных им работников, совершивших правонарушения, создающие условия для коррупции, и коррупционные правонарушения;</w:t>
      </w:r>
    </w:p>
    <w:p w14:paraId="69E9590C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рассматривает предложения членов комиссии о сов</w:t>
      </w:r>
      <w:r>
        <w:rPr>
          <w:color w:val="000000"/>
        </w:rPr>
        <w:t>ершенствовании методической и организационной работы по противодействию коррупции;</w:t>
      </w:r>
    </w:p>
    <w:p w14:paraId="380A041E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вырабатывает предложения о мерах реагирования на информацию, содержащуюся в обращениях граждан и юридических лиц, по вопросам проявлений коррупции;</w:t>
      </w:r>
    </w:p>
    <w:p w14:paraId="734CB5CE" w14:textId="77777777" w:rsidR="00000000" w:rsidRDefault="0056376B">
      <w:pPr>
        <w:pStyle w:val="newncpi"/>
        <w:rPr>
          <w:color w:val="000000"/>
        </w:rPr>
      </w:pPr>
      <w:bookmarkStart w:id="17" w:name="a39"/>
      <w:bookmarkEnd w:id="17"/>
      <w:r>
        <w:rPr>
          <w:color w:val="000000"/>
        </w:rPr>
        <w:t>рассматривает предложения</w:t>
      </w:r>
      <w:r>
        <w:rPr>
          <w:color w:val="000000"/>
        </w:rPr>
        <w:t xml:space="preserve"> членов комиссии о поощрении работников, оказывающих содействие в предотвращении проявлений коррупции и их выявлении, выявлении правонарушений, создающих условия для коррупции, и коррупционных правонарушений;</w:t>
      </w:r>
    </w:p>
    <w:p w14:paraId="60E7A7E7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осуществляет иные функции, предусмотренные поло</w:t>
      </w:r>
      <w:r>
        <w:rPr>
          <w:color w:val="000000"/>
        </w:rPr>
        <w:t>жением о комиссии.</w:t>
      </w:r>
    </w:p>
    <w:p w14:paraId="322143BA" w14:textId="77777777" w:rsidR="00000000" w:rsidRDefault="0056376B">
      <w:pPr>
        <w:pStyle w:val="point"/>
        <w:rPr>
          <w:color w:val="000000"/>
        </w:rPr>
      </w:pPr>
      <w:bookmarkStart w:id="18" w:name="a15"/>
      <w:bookmarkEnd w:id="18"/>
      <w:r>
        <w:rPr>
          <w:color w:val="000000"/>
        </w:rPr>
        <w:t>6. Деятельность комиссии осуществляется в соответствии с планами работы на календарный год, утверждаемыми на ее заседаниях.</w:t>
      </w:r>
    </w:p>
    <w:p w14:paraId="4130053F" w14:textId="77777777" w:rsidR="00000000" w:rsidRDefault="0056376B">
      <w:pPr>
        <w:pStyle w:val="newncpi"/>
        <w:rPr>
          <w:color w:val="000000"/>
        </w:rPr>
      </w:pPr>
      <w:bookmarkStart w:id="19" w:name="a29"/>
      <w:bookmarkEnd w:id="19"/>
      <w:r>
        <w:rPr>
          <w:color w:val="000000"/>
        </w:rPr>
        <w:t>План работы комиссии на календарный год с перечнем подлежащих рассмотрению на заседаниях комиссии вопросов должен</w:t>
      </w:r>
      <w:r>
        <w:rPr>
          <w:color w:val="000000"/>
        </w:rPr>
        <w:t xml:space="preserve"> быть размещен на официальном сайте государственного органа (организации) в глобальной компьютерной сети Интернет не позднее 15 дней со дня его утверждения.</w:t>
      </w:r>
    </w:p>
    <w:p w14:paraId="6A461115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Информация о дате, времени и месте проведения заседаний комиссии подлежит размещению на официальном</w:t>
      </w:r>
      <w:r>
        <w:rPr>
          <w:color w:val="000000"/>
        </w:rPr>
        <w:t xml:space="preserve"> сайте государственного органа (организации) в глобальной компьютерной сети Интернет не позднее 5 рабочих дней до дня проведения заседания комиссии.</w:t>
      </w:r>
    </w:p>
    <w:p w14:paraId="1D0A529C" w14:textId="77777777" w:rsidR="00000000" w:rsidRDefault="0056376B">
      <w:pPr>
        <w:pStyle w:val="point"/>
        <w:rPr>
          <w:color w:val="000000"/>
        </w:rPr>
      </w:pPr>
      <w:bookmarkStart w:id="20" w:name="a18"/>
      <w:bookmarkEnd w:id="20"/>
      <w:r>
        <w:rPr>
          <w:color w:val="000000"/>
        </w:rPr>
        <w:lastRenderedPageBreak/>
        <w:t>7. Не могут являться одновременно членами комиссии лица, состоящие в браке или находящиеся в отношениях бли</w:t>
      </w:r>
      <w:r>
        <w:rPr>
          <w:color w:val="000000"/>
        </w:rPr>
        <w:t>зкого родства или свойства.</w:t>
      </w:r>
    </w:p>
    <w:p w14:paraId="300FE771" w14:textId="77777777" w:rsidR="00000000" w:rsidRDefault="0056376B">
      <w:pPr>
        <w:pStyle w:val="point"/>
        <w:rPr>
          <w:color w:val="000000"/>
        </w:rPr>
      </w:pPr>
      <w:bookmarkStart w:id="21" w:name="a20"/>
      <w:bookmarkEnd w:id="21"/>
      <w:r>
        <w:rPr>
          <w:color w:val="000000"/>
        </w:rPr>
        <w:t>8. Председатель комиссии:</w:t>
      </w:r>
    </w:p>
    <w:p w14:paraId="6D2E9970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несет персональную ответственность за деятельность комиссии;</w:t>
      </w:r>
    </w:p>
    <w:p w14:paraId="2FC15127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организует работу комиссии;</w:t>
      </w:r>
    </w:p>
    <w:p w14:paraId="26531B90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определяет место и время проведения заседаний комиссии;</w:t>
      </w:r>
    </w:p>
    <w:p w14:paraId="5D552759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утверждает повестку дня заседаний комиссии и порядок расс</w:t>
      </w:r>
      <w:r>
        <w:rPr>
          <w:color w:val="000000"/>
        </w:rPr>
        <w:t>мотрения вопросов на ее заседаниях, при необходимости вносит в них изменения;</w:t>
      </w:r>
    </w:p>
    <w:p w14:paraId="26D3587A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дает поручения членам комиссии по вопросам ее деятельности, осуществляет контроль за их выполнением;</w:t>
      </w:r>
    </w:p>
    <w:p w14:paraId="14F5FD51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 xml:space="preserve">незамедлительно принимает меры по предотвращению конфликта интересов или его </w:t>
      </w:r>
      <w:r>
        <w:rPr>
          <w:color w:val="000000"/>
        </w:rPr>
        <w:t>урегулированию при получении информации, указанной в абзаце седьмом части первой пункта 10 настоящего Типового положения.</w:t>
      </w:r>
    </w:p>
    <w:p w14:paraId="3C03BA5B" w14:textId="77777777" w:rsidR="00000000" w:rsidRDefault="0056376B">
      <w:pPr>
        <w:pStyle w:val="newncpi"/>
        <w:rPr>
          <w:color w:val="000000"/>
        </w:rPr>
      </w:pPr>
      <w:bookmarkStart w:id="22" w:name="a21"/>
      <w:bookmarkEnd w:id="22"/>
      <w:r>
        <w:rPr>
          <w:color w:val="000000"/>
        </w:rPr>
        <w:t xml:space="preserve">В случае отсутствия необходимого количества членов комиссии на ее заседании председатель комиссии назначает дату нового заседания, но </w:t>
      </w:r>
      <w:r>
        <w:rPr>
          <w:color w:val="000000"/>
        </w:rPr>
        <w:t>не позднее чем через месяц со дня несостоявшегося заседания.</w:t>
      </w:r>
    </w:p>
    <w:p w14:paraId="76111C28" w14:textId="77777777" w:rsidR="00000000" w:rsidRDefault="0056376B">
      <w:pPr>
        <w:pStyle w:val="point"/>
        <w:rPr>
          <w:color w:val="000000"/>
        </w:rPr>
      </w:pPr>
      <w:bookmarkStart w:id="23" w:name="a22"/>
      <w:bookmarkEnd w:id="23"/>
      <w:r>
        <w:rPr>
          <w:color w:val="000000"/>
        </w:rPr>
        <w:t>9. Член комиссии вправе:</w:t>
      </w:r>
    </w:p>
    <w:p w14:paraId="09722857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вносить предложения по вопросам, входящим в компетенцию комиссии;</w:t>
      </w:r>
    </w:p>
    <w:p w14:paraId="7B82442E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выступать на заседаниях комиссии и инициировать проведение голосования по внесенным предложениям;</w:t>
      </w:r>
    </w:p>
    <w:p w14:paraId="4F7E89DA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задава</w:t>
      </w:r>
      <w:r>
        <w:rPr>
          <w:color w:val="000000"/>
        </w:rPr>
        <w:t>ть участникам заседания комиссии вопросы в соответствии с повесткой дня и получать на них ответы по существу;</w:t>
      </w:r>
    </w:p>
    <w:p w14:paraId="447B54D3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знакомиться с протоколами заседаний комиссии и иными материалами, касающимися ее деятельности;</w:t>
      </w:r>
    </w:p>
    <w:p w14:paraId="4A71FA51" w14:textId="77777777" w:rsidR="00000000" w:rsidRDefault="0056376B">
      <w:pPr>
        <w:pStyle w:val="newncpi"/>
        <w:rPr>
          <w:color w:val="000000"/>
        </w:rPr>
      </w:pPr>
      <w:bookmarkStart w:id="24" w:name="a40"/>
      <w:bookmarkEnd w:id="24"/>
      <w:r>
        <w:rPr>
          <w:color w:val="000000"/>
        </w:rPr>
        <w:t>в случае несогласия с решением комиссии изложить письменно особое мнение по рассматриваемому вопросу, подлежащее обязательному приобщению к протоколу заседания к</w:t>
      </w:r>
      <w:r>
        <w:rPr>
          <w:color w:val="000000"/>
        </w:rPr>
        <w:t>омиссии;</w:t>
      </w:r>
    </w:p>
    <w:p w14:paraId="119CE333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осуществлять иные полномочия в целях выполнения возложенных на комиссию задач и функций.</w:t>
      </w:r>
    </w:p>
    <w:p w14:paraId="4AC4D2F9" w14:textId="77777777" w:rsidR="00000000" w:rsidRDefault="0056376B">
      <w:pPr>
        <w:pStyle w:val="point"/>
        <w:rPr>
          <w:color w:val="000000"/>
        </w:rPr>
      </w:pPr>
      <w:r>
        <w:rPr>
          <w:color w:val="000000"/>
        </w:rPr>
        <w:t>10. Член комиссии обязан:</w:t>
      </w:r>
    </w:p>
    <w:p w14:paraId="7BDE842D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принимать участие в подготовке заседаний комиссии, в том числе формировании повестки дня заседания комиссии;</w:t>
      </w:r>
    </w:p>
    <w:p w14:paraId="2281BDDE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участвовать в заседания</w:t>
      </w:r>
      <w:r>
        <w:rPr>
          <w:color w:val="000000"/>
        </w:rPr>
        <w:t>х комиссии, а в случае невозможности участия в них сообщать об этом председателю комиссии;</w:t>
      </w:r>
    </w:p>
    <w:p w14:paraId="665DA984" w14:textId="77777777" w:rsidR="00000000" w:rsidRDefault="0056376B">
      <w:pPr>
        <w:pStyle w:val="newncpi"/>
        <w:rPr>
          <w:color w:val="000000"/>
        </w:rPr>
      </w:pPr>
      <w:bookmarkStart w:id="25" w:name="a36"/>
      <w:bookmarkEnd w:id="25"/>
      <w:r>
        <w:rPr>
          <w:color w:val="000000"/>
        </w:rPr>
        <w:lastRenderedPageBreak/>
        <w:t>по решению комиссии (поручению ее председателя) принимать участие в проводимых мероприятиях по выявлению фактов совершения правонарушений, создающих условия для корр</w:t>
      </w:r>
      <w:r>
        <w:rPr>
          <w:color w:val="000000"/>
        </w:rPr>
        <w:t>упции, и коррупционных правонарушений, а также неисполнения законодательства о борьбе с коррупцией;</w:t>
      </w:r>
    </w:p>
    <w:p w14:paraId="323D0BD0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не совершать действий, дискредитирующих комиссию;</w:t>
      </w:r>
    </w:p>
    <w:p w14:paraId="6AFB02C0" w14:textId="77777777" w:rsidR="00000000" w:rsidRDefault="0056376B">
      <w:pPr>
        <w:pStyle w:val="newncpi"/>
        <w:rPr>
          <w:color w:val="000000"/>
        </w:rPr>
      </w:pPr>
      <w:bookmarkStart w:id="26" w:name="a41"/>
      <w:bookmarkEnd w:id="26"/>
      <w:r>
        <w:rPr>
          <w:color w:val="000000"/>
        </w:rPr>
        <w:t>выполнять решения комиссии (поручения ее председателя);</w:t>
      </w:r>
    </w:p>
    <w:p w14:paraId="3AA577F0" w14:textId="77777777" w:rsidR="00000000" w:rsidRDefault="0056376B">
      <w:pPr>
        <w:pStyle w:val="newncpi"/>
        <w:rPr>
          <w:color w:val="000000"/>
        </w:rPr>
      </w:pPr>
      <w:bookmarkStart w:id="27" w:name="a4"/>
      <w:bookmarkEnd w:id="27"/>
      <w:r>
        <w:rPr>
          <w:color w:val="000000"/>
        </w:rPr>
        <w:t>незамедлительно в письменной форме уведомить предс</w:t>
      </w:r>
      <w:r>
        <w:rPr>
          <w:color w:val="000000"/>
        </w:rPr>
        <w:t>едателя комиссии о возникновении конфликта интересов или возможности его возникновения в связи с исполнением обязанностей члена комиссии;</w:t>
      </w:r>
    </w:p>
    <w:p w14:paraId="78F6F326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добросовестно и надлежащим образом исполнять возложенные на него обязанности.</w:t>
      </w:r>
    </w:p>
    <w:p w14:paraId="34DAE527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Член комиссии несет ответственность за н</w:t>
      </w:r>
      <w:r>
        <w:rPr>
          <w:color w:val="000000"/>
        </w:rPr>
        <w:t>еисполнение или ненадлежащее исполнение возложенных на него обязанностей.</w:t>
      </w:r>
    </w:p>
    <w:p w14:paraId="4C95D5D2" w14:textId="77777777" w:rsidR="00000000" w:rsidRDefault="0056376B">
      <w:pPr>
        <w:pStyle w:val="point"/>
        <w:rPr>
          <w:color w:val="000000"/>
        </w:rPr>
      </w:pPr>
      <w:bookmarkStart w:id="28" w:name="a19"/>
      <w:bookmarkEnd w:id="28"/>
      <w:r>
        <w:rPr>
          <w:color w:val="000000"/>
        </w:rPr>
        <w:t>11. Секретарь комиссии:</w:t>
      </w:r>
    </w:p>
    <w:p w14:paraId="2B38AC29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обобщает материалы, поступившие для рассмотрения на заседаниях комиссии;</w:t>
      </w:r>
    </w:p>
    <w:p w14:paraId="383176B0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ведет документацию комиссии;</w:t>
      </w:r>
    </w:p>
    <w:p w14:paraId="5CA316F3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извещает членов комиссии и приглашенных лиц о месте, вре</w:t>
      </w:r>
      <w:r>
        <w:rPr>
          <w:color w:val="000000"/>
        </w:rPr>
        <w:t>мени проведения и повестке дня заседания комиссии;</w:t>
      </w:r>
    </w:p>
    <w:p w14:paraId="77B46062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обеспечивает подготовку заседаний комиссии;</w:t>
      </w:r>
    </w:p>
    <w:p w14:paraId="5DE29652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обеспечивает ознакомление членов комиссии с протоколами заседаний комиссий;</w:t>
      </w:r>
    </w:p>
    <w:p w14:paraId="58ADB868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осуществляет учет и хранение протоколов заседаний комиссии и материалов к ним.</w:t>
      </w:r>
    </w:p>
    <w:p w14:paraId="1B8847D9" w14:textId="77777777" w:rsidR="00000000" w:rsidRDefault="0056376B">
      <w:pPr>
        <w:pStyle w:val="point"/>
        <w:rPr>
          <w:color w:val="000000"/>
        </w:rPr>
      </w:pPr>
      <w:r>
        <w:rPr>
          <w:color w:val="000000"/>
        </w:rPr>
        <w:t>12. Во</w:t>
      </w:r>
      <w:r>
        <w:rPr>
          <w:color w:val="000000"/>
        </w:rPr>
        <w:t>спрепятствование членам комиссии в выполнении ими своих полномочий не допускается и влечет применение мер ответственности в соответствии с законодательными актами.</w:t>
      </w:r>
    </w:p>
    <w:p w14:paraId="5639100B" w14:textId="77777777" w:rsidR="00000000" w:rsidRDefault="0056376B">
      <w:pPr>
        <w:pStyle w:val="point"/>
        <w:rPr>
          <w:color w:val="000000"/>
        </w:rPr>
      </w:pPr>
      <w:bookmarkStart w:id="29" w:name="a14"/>
      <w:bookmarkEnd w:id="29"/>
      <w:r>
        <w:rPr>
          <w:color w:val="000000"/>
        </w:rPr>
        <w:t>12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Граждане и юридические лица вправе направить в государственный орган (организацию), в к</w:t>
      </w:r>
      <w:r>
        <w:rPr>
          <w:color w:val="000000"/>
        </w:rPr>
        <w:t>отором создана комиссия, предложения о мерах по противодействию коррупции, относящиеся к компетенции комиссии.</w:t>
      </w:r>
    </w:p>
    <w:p w14:paraId="66296962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Предложения граждан и юридических лиц о мерах по противодействию коррупции, относящиеся к компетенции комиссии, рассматриваются на заседании коми</w:t>
      </w:r>
      <w:r>
        <w:rPr>
          <w:color w:val="000000"/>
        </w:rPr>
        <w:t>ссии и приобщаются к материалам данного заседания.</w:t>
      </w:r>
    </w:p>
    <w:p w14:paraId="5DBCCA50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К предложениям граждан и юридических лиц о мерах по противодействию коррупции и порядку их рассмотрения применяются требования, предусмотренные законодательством об обращениях граждан и юридических лиц.</w:t>
      </w:r>
    </w:p>
    <w:p w14:paraId="2EAA469D" w14:textId="77777777" w:rsidR="00000000" w:rsidRDefault="0056376B">
      <w:pPr>
        <w:pStyle w:val="newncpi"/>
        <w:rPr>
          <w:color w:val="000000"/>
        </w:rPr>
      </w:pPr>
      <w:bookmarkStart w:id="30" w:name="a24"/>
      <w:bookmarkEnd w:id="30"/>
      <w:r>
        <w:rPr>
          <w:color w:val="000000"/>
        </w:rPr>
        <w:t xml:space="preserve">В </w:t>
      </w:r>
      <w:r>
        <w:rPr>
          <w:color w:val="000000"/>
        </w:rPr>
        <w:t>случае несогласия с результатами рассмотрения предложения о мерах по противодействию коррупции гражданин, юридическое лицо вправе направить соответствующее предложение о мерах по противодействию коррупции в вышестоящий государственный орган (организацию) и</w:t>
      </w:r>
      <w:r>
        <w:rPr>
          <w:color w:val="000000"/>
        </w:rPr>
        <w:t xml:space="preserve"> (или) иной государственный орган в соответствии с компетенцией, установленной законодательством о борьбе с коррупцией.</w:t>
      </w:r>
    </w:p>
    <w:p w14:paraId="5563CFEC" w14:textId="77777777" w:rsidR="00000000" w:rsidRDefault="0056376B">
      <w:pPr>
        <w:pStyle w:val="point"/>
        <w:rPr>
          <w:color w:val="000000"/>
        </w:rPr>
      </w:pPr>
      <w:bookmarkStart w:id="31" w:name="a10"/>
      <w:bookmarkEnd w:id="31"/>
      <w:r>
        <w:rPr>
          <w:color w:val="000000"/>
        </w:rPr>
        <w:t>13. Заседания комиссии проводятся по мере необходимости, в том числе для рассмотрения выявленных комиссией в ходе ее деятельности конкре</w:t>
      </w:r>
      <w:r>
        <w:rPr>
          <w:color w:val="000000"/>
        </w:rPr>
        <w:t>тных нарушений антикоррупционного законодательства, в том числе правонарушений, создающих условия для коррупции, и коррупционных правонарушений, но не реже одного раза в полугодие. Решение о созыве комиссии принимается председателем комиссии или по предлож</w:t>
      </w:r>
      <w:r>
        <w:rPr>
          <w:color w:val="000000"/>
        </w:rPr>
        <w:t>ению не менее одной трети ее членов.</w:t>
      </w:r>
    </w:p>
    <w:p w14:paraId="712C773C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В заседании комиссии участвуют представители юридических лиц и граждане, в отношении которых председателем комиссии принято решение об их приглашении на это заседание.</w:t>
      </w:r>
    </w:p>
    <w:p w14:paraId="51E72538" w14:textId="77777777" w:rsidR="00000000" w:rsidRDefault="0056376B">
      <w:pPr>
        <w:pStyle w:val="newncpi"/>
        <w:rPr>
          <w:color w:val="000000"/>
        </w:rPr>
      </w:pPr>
      <w:bookmarkStart w:id="32" w:name="a8"/>
      <w:bookmarkEnd w:id="32"/>
      <w:r>
        <w:rPr>
          <w:color w:val="000000"/>
        </w:rPr>
        <w:t>В ходе заседания рассматриваются вопросы, связанные</w:t>
      </w:r>
      <w:r>
        <w:rPr>
          <w:color w:val="000000"/>
        </w:rPr>
        <w:t>:</w:t>
      </w:r>
    </w:p>
    <w:p w14:paraId="2B8BA8E4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 установленными нарушениями работниками государственного органа (организации) и подчиненных организаций антикоррупционного законодательства, применением к ним мер ответственности, устранением нарушений, их последствий, а также причин и условий, способст</w:t>
      </w:r>
      <w:r>
        <w:rPr>
          <w:color w:val="000000"/>
        </w:rPr>
        <w:t>вовавших совершению названных нарушений;</w:t>
      </w:r>
    </w:p>
    <w:p w14:paraId="27DAFA9C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 соблюдением в государственном органе (организации) порядка осуществления закупок товаров (работ, услуг);</w:t>
      </w:r>
    </w:p>
    <w:p w14:paraId="16CD0CF7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 состоянием дебиторской задолженности, обоснованностью расходования бюджетных средств в государственном органе (организации), подчиненных организациях;</w:t>
      </w:r>
    </w:p>
    <w:p w14:paraId="53770E7C" w14:textId="77777777" w:rsidR="00000000" w:rsidRDefault="0056376B">
      <w:pPr>
        <w:pStyle w:val="newncpi"/>
        <w:rPr>
          <w:color w:val="000000"/>
        </w:rPr>
      </w:pPr>
      <w:bookmarkStart w:id="33" w:name="a9"/>
      <w:bookmarkEnd w:id="33"/>
      <w:r>
        <w:rPr>
          <w:color w:val="000000"/>
        </w:rPr>
        <w:t>с правомерностью использования имущества, выделения работникам государственного органа (организации) за</w:t>
      </w:r>
      <w:r>
        <w:rPr>
          <w:color w:val="000000"/>
        </w:rPr>
        <w:t>емных средств;</w:t>
      </w:r>
    </w:p>
    <w:p w14:paraId="19739213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 обоснованностью заключения договоров на условиях отсрочки платежа;</w:t>
      </w:r>
    </w:p>
    <w:p w14:paraId="01B7B361" w14:textId="77777777" w:rsidR="00000000" w:rsidRDefault="0056376B">
      <w:pPr>
        <w:pStyle w:val="newncpi"/>
        <w:rPr>
          <w:color w:val="000000"/>
        </w:rPr>
      </w:pPr>
      <w:bookmarkStart w:id="34" w:name="a38"/>
      <w:bookmarkEnd w:id="34"/>
      <w:r>
        <w:rPr>
          <w:color w:val="000000"/>
        </w:rPr>
        <w:t>с урегулированием либо предотвращением конфликта интересов.</w:t>
      </w:r>
    </w:p>
    <w:p w14:paraId="7F6946DC" w14:textId="77777777" w:rsidR="00000000" w:rsidRDefault="0056376B">
      <w:pPr>
        <w:pStyle w:val="newncpi"/>
        <w:rPr>
          <w:color w:val="000000"/>
        </w:rPr>
      </w:pPr>
      <w:bookmarkStart w:id="35" w:name="a23"/>
      <w:bookmarkEnd w:id="35"/>
      <w:r>
        <w:rPr>
          <w:color w:val="000000"/>
        </w:rPr>
        <w:t>Помимо вопросов, указанных в части третьей настоящего пункта, на заседании рассматриваются предложения граждан и</w:t>
      </w:r>
      <w:r>
        <w:rPr>
          <w:color w:val="000000"/>
        </w:rPr>
        <w:t xml:space="preserve"> юридических лиц о мерах по противодействию коррупции и другие вопросы, входящие в компетенцию комиссии.</w:t>
      </w:r>
    </w:p>
    <w:p w14:paraId="04D04FBA" w14:textId="77777777" w:rsidR="00000000" w:rsidRDefault="0056376B">
      <w:pPr>
        <w:pStyle w:val="point"/>
        <w:rPr>
          <w:color w:val="000000"/>
        </w:rPr>
      </w:pPr>
      <w:bookmarkStart w:id="36" w:name="a17"/>
      <w:bookmarkEnd w:id="36"/>
      <w:r>
        <w:rPr>
          <w:color w:val="000000"/>
        </w:rPr>
        <w:t>14. Комиссия правомочна принимать решения при условии присутствия на заседании более половины ее членов. Решение комиссии является обязательным для вып</w:t>
      </w:r>
      <w:r>
        <w:rPr>
          <w:color w:val="000000"/>
        </w:rPr>
        <w:t>олнения работниками государственного органа (организации) и подчиненных организаций. Невыполнение (ненадлежащее выполнение) решения комиссии влечет ответственность в соответствии с законодательными актами.</w:t>
      </w:r>
    </w:p>
    <w:p w14:paraId="468F490B" w14:textId="77777777" w:rsidR="00000000" w:rsidRDefault="0056376B">
      <w:pPr>
        <w:pStyle w:val="point"/>
        <w:rPr>
          <w:color w:val="000000"/>
        </w:rPr>
      </w:pPr>
      <w:bookmarkStart w:id="37" w:name="a31"/>
      <w:bookmarkEnd w:id="37"/>
      <w:r>
        <w:rPr>
          <w:color w:val="000000"/>
        </w:rPr>
        <w:t>15. Члены комиссии обладают равными правами при об</w:t>
      </w:r>
      <w:r>
        <w:rPr>
          <w:color w:val="000000"/>
        </w:rPr>
        <w:t>суждении проектов решений. Решения принимаются простым большинством голосов от общего количества членов комиссии, присутствующих на ее заседании. В случае равенства голосов решающим является голос председателя комиссии. Решения комиссии оформляются протоко</w:t>
      </w:r>
      <w:r>
        <w:rPr>
          <w:color w:val="000000"/>
        </w:rPr>
        <w:t>лом.</w:t>
      </w:r>
    </w:p>
    <w:p w14:paraId="01F206DD" w14:textId="77777777" w:rsidR="00000000" w:rsidRDefault="0056376B">
      <w:pPr>
        <w:pStyle w:val="point"/>
        <w:rPr>
          <w:color w:val="000000"/>
        </w:rPr>
      </w:pPr>
      <w:bookmarkStart w:id="38" w:name="a25"/>
      <w:bookmarkEnd w:id="38"/>
      <w:r>
        <w:rPr>
          <w:color w:val="000000"/>
        </w:rPr>
        <w:t>16. В протоколе указываются:</w:t>
      </w:r>
    </w:p>
    <w:p w14:paraId="3CFDF3EC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место и время проведения заседания комиссии;</w:t>
      </w:r>
    </w:p>
    <w:p w14:paraId="758381F2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наименование и состав комиссии;</w:t>
      </w:r>
    </w:p>
    <w:p w14:paraId="511D1042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сведения об участниках заседания комиссии, не являющихся ее членами;</w:t>
      </w:r>
    </w:p>
    <w:p w14:paraId="63058AD1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повестка дня заседания комиссии, содержание рассматриваемых вопросов и матер</w:t>
      </w:r>
      <w:r>
        <w:rPr>
          <w:color w:val="000000"/>
        </w:rPr>
        <w:t>иалов;</w:t>
      </w:r>
    </w:p>
    <w:p w14:paraId="66AB61C5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принятые комиссией решения;</w:t>
      </w:r>
    </w:p>
    <w:p w14:paraId="57D2A758" w14:textId="77777777" w:rsidR="00000000" w:rsidRDefault="0056376B">
      <w:pPr>
        <w:pStyle w:val="newncpi"/>
        <w:rPr>
          <w:color w:val="000000"/>
        </w:rPr>
      </w:pPr>
      <w:r>
        <w:rPr>
          <w:color w:val="000000"/>
        </w:rPr>
        <w:t>сведения о приобщенных к протоколу заседания комиссии материалах.</w:t>
      </w:r>
    </w:p>
    <w:p w14:paraId="476AC092" w14:textId="77777777" w:rsidR="0056376B" w:rsidRDefault="0056376B">
      <w:pPr>
        <w:pStyle w:val="point"/>
        <w:rPr>
          <w:color w:val="000000"/>
        </w:rPr>
      </w:pPr>
      <w:bookmarkStart w:id="39" w:name="a26"/>
      <w:bookmarkEnd w:id="39"/>
      <w:r>
        <w:rPr>
          <w:color w:val="000000"/>
        </w:rPr>
        <w:t>17. Протокол заседания комиссии готовится в 10-дневный срок со дня его проведения, подписывается председателем и секретарем комиссии, после чего в 5-дневны</w:t>
      </w:r>
      <w:r>
        <w:rPr>
          <w:color w:val="000000"/>
        </w:rPr>
        <w:t>й срок доводится секретарем комиссии до ее членов и иных заинтересованных лиц.</w:t>
      </w:r>
    </w:p>
    <w:sectPr w:rsidR="0056376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27"/>
    <w:rsid w:val="0056376B"/>
    <w:rsid w:val="009D6950"/>
    <w:rsid w:val="00D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473C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2362</Words>
  <Characters>13464</Characters>
  <Application>Microsoft Office Word</Application>
  <DocSecurity>0</DocSecurity>
  <Lines>112</Lines>
  <Paragraphs>31</Paragraphs>
  <ScaleCrop>false</ScaleCrop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Тукмачева Полина Георгиевна</dc:creator>
  <cp:lastModifiedBy>Тукмачева Полина Георгиевна</cp:lastModifiedBy>
  <cp:revision>2</cp:revision>
  <dcterms:created xsi:type="dcterms:W3CDTF">2026-07-07T14:31:00Z</dcterms:created>
  <dcterms:modified xsi:type="dcterms:W3CDTF">2026-07-07T14:31:00Z</dcterms:modified>
</cp:coreProperties>
</file>